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F1" w:rsidRDefault="00AA1AF1" w:rsidP="00AA1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33638226" r:id="rId8"/>
        </w:object>
      </w:r>
    </w:p>
    <w:p w:rsidR="00AA1AF1" w:rsidRDefault="00AA1AF1" w:rsidP="00AA1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F1" w:rsidRDefault="00AA1AF1" w:rsidP="00AA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AA1AF1" w:rsidRDefault="00AA1AF1" w:rsidP="00AA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AF1" w:rsidRDefault="00AA1AF1" w:rsidP="00AA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1AF1" w:rsidRDefault="00AA1AF1" w:rsidP="00AA1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AF1" w:rsidRDefault="00AA1AF1" w:rsidP="00AA1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2022 года № 30-321</w:t>
      </w:r>
    </w:p>
    <w:p w:rsidR="00AA1AF1" w:rsidRDefault="00AA1AF1" w:rsidP="00AA1A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1AF1" w:rsidRDefault="00AA1AF1" w:rsidP="00AA1A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AA1AF1" w:rsidRDefault="00AA1AF1" w:rsidP="00AA1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1AF1" w:rsidRPr="00AA1AF1" w:rsidRDefault="00AA1AF1" w:rsidP="00AA1A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решение Саратовской городской Думы от 21 апреля 2017 года № 15-130 «Об установлении регулируемых тарифов на перевозки пассажиров по муниципальным маршрутам регулярных перевозок в границах муниципального образования «Город Саратов»</w:t>
      </w:r>
    </w:p>
    <w:p w:rsidR="00AA1AF1" w:rsidRPr="00AA1AF1" w:rsidRDefault="00AA1AF1" w:rsidP="00AA1A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AF1" w:rsidRPr="00AA1AF1" w:rsidRDefault="00AA1AF1" w:rsidP="00AA1A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AF1" w:rsidRPr="00AA1AF1" w:rsidRDefault="00AA1AF1" w:rsidP="00AA1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F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соответствии с Федеральным </w:t>
      </w:r>
      <w:hyperlink r:id="rId9" w:history="1">
        <w:r w:rsidRPr="00AA1AF1">
          <w:rPr>
            <w:rFonts w:ascii="Times New Roman" w:eastAsia="Times New Roman" w:hAnsi="Times New Roman"/>
            <w:sz w:val="28"/>
            <w:szCs w:val="28"/>
            <w:lang w:eastAsia="ru-RU" w:bidi="ru-RU"/>
          </w:rPr>
          <w:t>законом</w:t>
        </w:r>
      </w:hyperlink>
      <w:r w:rsidRPr="00AA1AF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 6 октября 2003 года </w:t>
      </w:r>
      <w:r w:rsidRPr="00AA1AF1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 xml:space="preserve">№ 131-ФЗ «Об общих принципах организации местного самоуправления </w:t>
      </w:r>
      <w:r w:rsidRPr="00AA1AF1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 xml:space="preserve">в Российской Федерации», Федеральным </w:t>
      </w:r>
      <w:hyperlink r:id="rId10" w:history="1">
        <w:r w:rsidRPr="00AA1AF1">
          <w:rPr>
            <w:rFonts w:ascii="Times New Roman" w:eastAsia="Times New Roman" w:hAnsi="Times New Roman"/>
            <w:sz w:val="28"/>
            <w:szCs w:val="28"/>
            <w:lang w:eastAsia="ru-RU" w:bidi="ru-RU"/>
          </w:rPr>
          <w:t>законом</w:t>
        </w:r>
      </w:hyperlink>
      <w:r w:rsidRPr="00AA1AF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 13 июля 2015 года </w:t>
      </w:r>
      <w:r w:rsidRPr="00AA1AF1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11" w:history="1">
        <w:r w:rsidRPr="00AA1AF1">
          <w:rPr>
            <w:rFonts w:ascii="Times New Roman" w:eastAsia="Times New Roman" w:hAnsi="Times New Roman"/>
            <w:sz w:val="28"/>
            <w:szCs w:val="28"/>
            <w:lang w:eastAsia="ru-RU" w:bidi="ru-RU"/>
          </w:rPr>
          <w:t>Законом</w:t>
        </w:r>
      </w:hyperlink>
      <w:r w:rsidRPr="00AA1AF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Саратовской области от 28</w:t>
      </w:r>
      <w:proofErr w:type="gramEnd"/>
      <w:r w:rsidRPr="00AA1AF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</w:t>
      </w:r>
      <w:r w:rsidRPr="00AA1AF1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 xml:space="preserve">в Саратовской области», </w:t>
      </w:r>
      <w:hyperlink r:id="rId12" w:history="1">
        <w:r w:rsidRPr="00AA1AF1">
          <w:rPr>
            <w:rFonts w:ascii="Times New Roman" w:eastAsia="Times New Roman" w:hAnsi="Times New Roman"/>
            <w:sz w:val="28"/>
            <w:szCs w:val="28"/>
            <w:lang w:eastAsia="ru-RU" w:bidi="ru-RU"/>
          </w:rPr>
          <w:t>Уставом</w:t>
        </w:r>
      </w:hyperlink>
      <w:r w:rsidRPr="00AA1AF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муниципального образования «Город Саратов»</w:t>
      </w:r>
    </w:p>
    <w:p w:rsidR="00AA1AF1" w:rsidRPr="00AA1AF1" w:rsidRDefault="00AA1AF1" w:rsidP="00AA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AA1AF1" w:rsidRDefault="00AA1AF1" w:rsidP="00AA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F1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AA1AF1" w:rsidRPr="00AA1AF1" w:rsidRDefault="00AA1AF1" w:rsidP="00AA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AA1AF1" w:rsidRDefault="00AA1AF1" w:rsidP="00AA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1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AA1AF1" w:rsidRPr="00AA1AF1" w:rsidRDefault="00AA1AF1" w:rsidP="00AA1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AF1" w:rsidRPr="00AA1AF1" w:rsidRDefault="00AA1AF1" w:rsidP="00AA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hyperlink r:id="rId13" w:history="1">
        <w:r w:rsidRPr="00AA1A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Саратовской городской Думы от 21 апреля 2017 № 15-130 «Об установлении регулируемых тарифов на перевозки пассажиров по муниципальным маршрутам регулярных перевозок в границах муниципального образования «Город Саратов» (с изменениями </w:t>
      </w:r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 </w:t>
      </w:r>
      <w:r w:rsidR="008150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bookmarkStart w:id="0" w:name="_GoBack"/>
      <w:bookmarkEnd w:id="0"/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№37-287, 29 октября 2021 года №4-28, 30 сентября 2022 года №23-260), изложив его в следующей редакции:</w:t>
      </w:r>
      <w:proofErr w:type="gramEnd"/>
    </w:p>
    <w:p w:rsidR="00AA1AF1" w:rsidRPr="00AA1AF1" w:rsidRDefault="00AA1AF1" w:rsidP="00AA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Установить регулируемые тарифы на перевозки по муниципальным маршрутам регулярных перевозок в границах муниципального образования «Город Саратов»:</w:t>
      </w:r>
    </w:p>
    <w:p w:rsidR="00AA1AF1" w:rsidRPr="00AA1AF1" w:rsidRDefault="00AA1AF1" w:rsidP="00AA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транспортных средствах категорий М</w:t>
      </w:r>
      <w:proofErr w:type="gramStart"/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М3 в размере 30 рублей за одну поездку при наличном расчете;</w:t>
      </w:r>
    </w:p>
    <w:p w:rsidR="00AA1AF1" w:rsidRPr="00AA1AF1" w:rsidRDefault="00AA1AF1" w:rsidP="00AA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наземном электрическом транспорте (трамвай, троллейбус) </w:t>
      </w:r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размере 30 рублей за одну поездку при наличном расчете;</w:t>
      </w:r>
    </w:p>
    <w:p w:rsidR="00AA1AF1" w:rsidRPr="00AA1AF1" w:rsidRDefault="00AA1AF1" w:rsidP="00AA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всех транспортных средствах при безналичном расчете в размере</w:t>
      </w:r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 рублей за одну поездку;</w:t>
      </w:r>
    </w:p>
    <w:p w:rsidR="00AA1AF1" w:rsidRPr="00AA1AF1" w:rsidRDefault="00AA1AF1" w:rsidP="00AA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проездных билетов для проезда в городском наземном электрическом транспорте (трамвай и троллейбус): </w:t>
      </w:r>
    </w:p>
    <w:p w:rsidR="00AA1AF1" w:rsidRPr="00AA1AF1" w:rsidRDefault="00AA1AF1" w:rsidP="00AA1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4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7"/>
        <w:gridCol w:w="2127"/>
      </w:tblGrid>
      <w:tr w:rsidR="00AA1AF1" w:rsidRPr="00AA1AF1" w:rsidTr="00240EF8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F1" w:rsidRPr="00AA1AF1" w:rsidRDefault="00AA1AF1" w:rsidP="00AA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проездных билетов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F1" w:rsidRPr="00AA1AF1" w:rsidRDefault="00AA1AF1" w:rsidP="00AA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Стоимость, руб. </w:t>
            </w:r>
          </w:p>
        </w:tc>
      </w:tr>
      <w:tr w:rsidR="00AA1AF1" w:rsidRPr="00AA1AF1" w:rsidTr="00240EF8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F1" w:rsidRPr="00AA1AF1" w:rsidRDefault="00AA1AF1" w:rsidP="00AA1AF1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Проездной билет на 10 поездок (в течение 7 дней)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F1" w:rsidRPr="00AA1AF1" w:rsidRDefault="00AA1AF1" w:rsidP="00AA1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AA1AF1" w:rsidRPr="00AA1AF1" w:rsidTr="00240EF8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F1" w:rsidRPr="00AA1AF1" w:rsidRDefault="00AA1AF1" w:rsidP="00AA1AF1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Проездной билет на 20 поездок (в течение 15 дней)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F1" w:rsidRPr="00AA1AF1" w:rsidRDefault="00AA1AF1" w:rsidP="00AA1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AA1AF1" w:rsidRPr="00AA1AF1" w:rsidTr="00240EF8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F1" w:rsidRPr="00AA1AF1" w:rsidRDefault="00AA1AF1" w:rsidP="00AA1AF1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Проездной билет на 65 поездок (в течение 30 дней)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F1" w:rsidRPr="00AA1AF1" w:rsidRDefault="00AA1AF1" w:rsidP="00AA1A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1521 </w:t>
            </w:r>
          </w:p>
        </w:tc>
      </w:tr>
    </w:tbl>
    <w:p w:rsidR="00AA1AF1" w:rsidRPr="00AA1AF1" w:rsidRDefault="00AA1AF1" w:rsidP="00AA1AF1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F1" w:rsidRPr="00AA1AF1" w:rsidRDefault="00AA1AF1" w:rsidP="00AA1AF1">
      <w:pPr>
        <w:spacing w:after="0" w:line="240" w:lineRule="auto"/>
        <w:ind w:firstLine="851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Проездные билеты действуют с использованием автоматизированной системы оплаты проезда</w:t>
      </w:r>
      <w:proofErr w:type="gramStart"/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Pr="00AA1AF1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 </w:t>
      </w:r>
      <w:proofErr w:type="gramEnd"/>
    </w:p>
    <w:p w:rsidR="00AA1AF1" w:rsidRPr="00AA1AF1" w:rsidRDefault="00AA1AF1" w:rsidP="00AA1A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но не ранее 1 января 2023 года.</w:t>
      </w:r>
    </w:p>
    <w:p w:rsidR="00AA1AF1" w:rsidRDefault="00AA1AF1" w:rsidP="00AA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F1" w:rsidRDefault="00AA1AF1" w:rsidP="00AA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F1" w:rsidRDefault="00AA1AF1" w:rsidP="00AA1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F1" w:rsidRDefault="00AA1AF1" w:rsidP="00AA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A1AF1" w:rsidRDefault="00AA1AF1" w:rsidP="00AA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AA1AF1" w:rsidRDefault="00AA1AF1" w:rsidP="00AA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AF1" w:rsidRDefault="00AA1AF1" w:rsidP="00AA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AF1" w:rsidRDefault="00AA1AF1" w:rsidP="00AA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AF1" w:rsidRDefault="00AA1AF1" w:rsidP="00AA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A1AF1" w:rsidRDefault="00AA1AF1" w:rsidP="00AA1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Л.М. Мокроусова</w:t>
      </w:r>
    </w:p>
    <w:p w:rsidR="00AA1AF1" w:rsidRDefault="00AA1AF1" w:rsidP="00AA1AF1">
      <w:pPr>
        <w:spacing w:after="0" w:line="240" w:lineRule="auto"/>
        <w:ind w:firstLine="4962"/>
        <w:jc w:val="both"/>
      </w:pPr>
    </w:p>
    <w:p w:rsidR="00AA1AF1" w:rsidRDefault="00AA1AF1" w:rsidP="00AA1AF1"/>
    <w:p w:rsidR="00AC50A5" w:rsidRDefault="00AC50A5"/>
    <w:sectPr w:rsidR="00AC50A5" w:rsidSect="00AA1AF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4F" w:rsidRDefault="006D3B4F" w:rsidP="00AA1AF1">
      <w:pPr>
        <w:spacing w:after="0" w:line="240" w:lineRule="auto"/>
      </w:pPr>
      <w:r>
        <w:separator/>
      </w:r>
    </w:p>
  </w:endnote>
  <w:endnote w:type="continuationSeparator" w:id="0">
    <w:p w:rsidR="006D3B4F" w:rsidRDefault="006D3B4F" w:rsidP="00AA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4F" w:rsidRDefault="006D3B4F" w:rsidP="00AA1AF1">
      <w:pPr>
        <w:spacing w:after="0" w:line="240" w:lineRule="auto"/>
      </w:pPr>
      <w:r>
        <w:separator/>
      </w:r>
    </w:p>
  </w:footnote>
  <w:footnote w:type="continuationSeparator" w:id="0">
    <w:p w:rsidR="006D3B4F" w:rsidRDefault="006D3B4F" w:rsidP="00AA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89459"/>
      <w:docPartObj>
        <w:docPartGallery w:val="Page Numbers (Top of Page)"/>
        <w:docPartUnique/>
      </w:docPartObj>
    </w:sdtPr>
    <w:sdtEndPr/>
    <w:sdtContent>
      <w:p w:rsidR="00AA1AF1" w:rsidRDefault="00AA1A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032">
          <w:rPr>
            <w:noProof/>
          </w:rPr>
          <w:t>2</w:t>
        </w:r>
        <w:r>
          <w:fldChar w:fldCharType="end"/>
        </w:r>
      </w:p>
    </w:sdtContent>
  </w:sdt>
  <w:p w:rsidR="00AA1AF1" w:rsidRDefault="00AA1A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8D"/>
    <w:rsid w:val="0030663A"/>
    <w:rsid w:val="0057228D"/>
    <w:rsid w:val="006D3B4F"/>
    <w:rsid w:val="00815032"/>
    <w:rsid w:val="00AA1AF1"/>
    <w:rsid w:val="00A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AF1"/>
  </w:style>
  <w:style w:type="paragraph" w:styleId="a5">
    <w:name w:val="footer"/>
    <w:basedOn w:val="a"/>
    <w:link w:val="a6"/>
    <w:uiPriority w:val="99"/>
    <w:unhideWhenUsed/>
    <w:rsid w:val="00AA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AF1"/>
  </w:style>
  <w:style w:type="paragraph" w:styleId="a5">
    <w:name w:val="footer"/>
    <w:basedOn w:val="a"/>
    <w:link w:val="a6"/>
    <w:uiPriority w:val="99"/>
    <w:unhideWhenUsed/>
    <w:rsid w:val="00AA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RLAW358&amp;n=103007&amp;dst=100005&amp;field=134&amp;date=19.10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358&amp;n=109493&amp;dst=100926&amp;field=134&amp;date=19.10.202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58&amp;n=112986&amp;date=19.10.2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87113&amp;date=19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1703&amp;dst=307&amp;field=134&amp;date=19.10.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2022-12-27T06:22:00Z</cp:lastPrinted>
  <dcterms:created xsi:type="dcterms:W3CDTF">2022-12-27T06:16:00Z</dcterms:created>
  <dcterms:modified xsi:type="dcterms:W3CDTF">2022-12-27T06:24:00Z</dcterms:modified>
</cp:coreProperties>
</file>